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F6" w:rsidRDefault="00725BF6" w:rsidP="00725BF6">
      <w:r>
        <w:t xml:space="preserve">Для госпитализации </w:t>
      </w:r>
      <w:r>
        <w:t xml:space="preserve">ВЗРОСЛЫХ </w:t>
      </w:r>
      <w:r>
        <w:t>в офтальмологическое отделение ОКБ необходимо иметь:</w:t>
      </w:r>
    </w:p>
    <w:p w:rsidR="00725BF6" w:rsidRDefault="00725BF6" w:rsidP="00725BF6">
      <w:pPr>
        <w:pStyle w:val="a3"/>
        <w:numPr>
          <w:ilvl w:val="0"/>
          <w:numId w:val="1"/>
        </w:numPr>
      </w:pPr>
      <w:r>
        <w:t>Направление офтальмолога из поликлиники по месту жительства (срок годности 1 месяц)</w:t>
      </w:r>
    </w:p>
    <w:p w:rsidR="00725BF6" w:rsidRDefault="00725BF6" w:rsidP="00725BF6">
      <w:pPr>
        <w:pStyle w:val="a3"/>
        <w:numPr>
          <w:ilvl w:val="0"/>
          <w:numId w:val="1"/>
        </w:numPr>
      </w:pPr>
      <w:r>
        <w:t>Медицинский страховой полис</w:t>
      </w:r>
    </w:p>
    <w:p w:rsidR="00725BF6" w:rsidRDefault="00725BF6" w:rsidP="00725BF6">
      <w:pPr>
        <w:pStyle w:val="a3"/>
        <w:numPr>
          <w:ilvl w:val="0"/>
          <w:numId w:val="1"/>
        </w:numPr>
      </w:pPr>
      <w:r>
        <w:t>П</w:t>
      </w:r>
      <w:r>
        <w:t xml:space="preserve">аспорт </w:t>
      </w:r>
    </w:p>
    <w:p w:rsidR="00725BF6" w:rsidRDefault="00725BF6" w:rsidP="00725BF6">
      <w:pPr>
        <w:pStyle w:val="a3"/>
        <w:numPr>
          <w:ilvl w:val="0"/>
          <w:numId w:val="1"/>
        </w:numPr>
      </w:pPr>
      <w:r>
        <w:t>Результаты проведенных обследований в поликлинике по месту жительства (действительны в течение указанного срока):</w:t>
      </w:r>
    </w:p>
    <w:p w:rsidR="00725BF6" w:rsidRDefault="00725BF6" w:rsidP="00725BF6">
      <w:pPr>
        <w:pStyle w:val="a3"/>
      </w:pPr>
      <w:r>
        <w:t>- общий анализ крови с формулой (10 дней)</w:t>
      </w:r>
    </w:p>
    <w:p w:rsidR="00725BF6" w:rsidRDefault="00725BF6" w:rsidP="00725BF6">
      <w:pPr>
        <w:pStyle w:val="a3"/>
      </w:pPr>
      <w:r>
        <w:t>- общий анализ мочи (10 дней)</w:t>
      </w:r>
    </w:p>
    <w:p w:rsidR="00725BF6" w:rsidRDefault="00725BF6" w:rsidP="00725BF6">
      <w:pPr>
        <w:pStyle w:val="a3"/>
      </w:pPr>
      <w:r>
        <w:t>-  биохимический анализ крови (глюкоза, белок, билирубин) (10 дней)</w:t>
      </w:r>
    </w:p>
    <w:p w:rsidR="00725BF6" w:rsidRDefault="00725BF6" w:rsidP="00725BF6">
      <w:pPr>
        <w:pStyle w:val="a3"/>
      </w:pPr>
      <w:r>
        <w:t xml:space="preserve">- </w:t>
      </w:r>
      <w:proofErr w:type="spellStart"/>
      <w:r>
        <w:t>гликированный</w:t>
      </w:r>
      <w:proofErr w:type="spellEnd"/>
      <w:r>
        <w:t xml:space="preserve"> гемоглобин (при наличии сахарного диабета) (10 дней)</w:t>
      </w:r>
    </w:p>
    <w:p w:rsidR="00725BF6" w:rsidRDefault="00725BF6" w:rsidP="00725BF6">
      <w:pPr>
        <w:pStyle w:val="a3"/>
      </w:pPr>
      <w:r>
        <w:t xml:space="preserve">- кровь на </w:t>
      </w:r>
      <w:r>
        <w:rPr>
          <w:lang w:val="en-US"/>
        </w:rPr>
        <w:t>RW</w:t>
      </w:r>
      <w:r>
        <w:t xml:space="preserve"> (2 недели)</w:t>
      </w:r>
    </w:p>
    <w:p w:rsidR="00725BF6" w:rsidRDefault="00725BF6" w:rsidP="00725BF6">
      <w:pPr>
        <w:pStyle w:val="a3"/>
      </w:pPr>
      <w:r>
        <w:t>- кровь на ВИЧ (3 месяца)</w:t>
      </w:r>
    </w:p>
    <w:p w:rsidR="00725BF6" w:rsidRDefault="00725BF6" w:rsidP="00725BF6">
      <w:pPr>
        <w:pStyle w:val="a3"/>
      </w:pPr>
      <w:r>
        <w:t>- кровь на гепатиты</w:t>
      </w:r>
      <w:proofErr w:type="gramStart"/>
      <w:r>
        <w:t xml:space="preserve"> В</w:t>
      </w:r>
      <w:proofErr w:type="gramEnd"/>
      <w:r>
        <w:t xml:space="preserve"> и С (3 месяца)</w:t>
      </w:r>
    </w:p>
    <w:p w:rsidR="00725BF6" w:rsidRDefault="00725BF6" w:rsidP="00725BF6">
      <w:pPr>
        <w:pStyle w:val="a3"/>
      </w:pPr>
      <w:r>
        <w:t>- свертывающая система крови (10 дней)</w:t>
      </w:r>
    </w:p>
    <w:p w:rsidR="00725BF6" w:rsidRDefault="00725BF6" w:rsidP="00725BF6">
      <w:pPr>
        <w:pStyle w:val="a3"/>
      </w:pPr>
      <w:r>
        <w:t xml:space="preserve">- группа крови и резус фактор </w:t>
      </w:r>
    </w:p>
    <w:p w:rsidR="00725BF6" w:rsidRDefault="00725BF6" w:rsidP="00725BF6">
      <w:pPr>
        <w:pStyle w:val="a3"/>
      </w:pPr>
      <w:r>
        <w:t>- ЭКГ с описанием (2 недели)</w:t>
      </w:r>
    </w:p>
    <w:p w:rsidR="00725BF6" w:rsidRDefault="00725BF6" w:rsidP="00725BF6">
      <w:pPr>
        <w:pStyle w:val="a3"/>
      </w:pPr>
      <w:r>
        <w:t>- флюорография органов грудной клетки (1 год)</w:t>
      </w:r>
    </w:p>
    <w:p w:rsidR="00725BF6" w:rsidRDefault="00725BF6" w:rsidP="00725BF6">
      <w:pPr>
        <w:pStyle w:val="a3"/>
      </w:pPr>
      <w:r>
        <w:t xml:space="preserve">- консультация </w:t>
      </w:r>
      <w:r>
        <w:t xml:space="preserve">терапевта </w:t>
      </w:r>
      <w:r>
        <w:t xml:space="preserve"> (по результатам обследований)</w:t>
      </w:r>
      <w:r>
        <w:t xml:space="preserve"> (2 недели)</w:t>
      </w:r>
    </w:p>
    <w:p w:rsidR="00725BF6" w:rsidRDefault="00725BF6" w:rsidP="00725BF6">
      <w:pPr>
        <w:pStyle w:val="a3"/>
      </w:pPr>
      <w:r>
        <w:t xml:space="preserve">- консультация </w:t>
      </w:r>
      <w:proofErr w:type="gramStart"/>
      <w:r>
        <w:t>ЛОР-врача</w:t>
      </w:r>
      <w:proofErr w:type="gramEnd"/>
      <w:r>
        <w:t xml:space="preserve"> (2 недели)</w:t>
      </w:r>
    </w:p>
    <w:p w:rsidR="00725BF6" w:rsidRDefault="00725BF6" w:rsidP="00725BF6">
      <w:pPr>
        <w:pStyle w:val="a3"/>
      </w:pPr>
      <w:r>
        <w:t>- консультация стоматолога (1 месяц)</w:t>
      </w:r>
    </w:p>
    <w:p w:rsidR="00725BF6" w:rsidRDefault="00725BF6" w:rsidP="00725BF6">
      <w:pPr>
        <w:pStyle w:val="a3"/>
      </w:pPr>
      <w:r>
        <w:t>- консультация</w:t>
      </w:r>
      <w:r>
        <w:t xml:space="preserve"> эндокринолог</w:t>
      </w:r>
      <w:r>
        <w:t>а (при наличии сахарного диабета или при наличии патологии щитовидной железы)</w:t>
      </w:r>
    </w:p>
    <w:p w:rsidR="00725BF6" w:rsidRDefault="00725BF6" w:rsidP="00725BF6">
      <w:pPr>
        <w:pStyle w:val="a3"/>
      </w:pPr>
    </w:p>
    <w:p w:rsidR="00725BF6" w:rsidRDefault="00725BF6" w:rsidP="00725BF6">
      <w:pPr>
        <w:pStyle w:val="a3"/>
        <w:numPr>
          <w:ilvl w:val="0"/>
          <w:numId w:val="1"/>
        </w:numPr>
      </w:pPr>
      <w:r>
        <w:t xml:space="preserve">Предметы личной гигиены, ложку, кружку, тарелку. </w:t>
      </w:r>
    </w:p>
    <w:p w:rsidR="00725BF6" w:rsidRDefault="00725BF6" w:rsidP="00725BF6">
      <w:pPr>
        <w:pStyle w:val="a3"/>
        <w:numPr>
          <w:ilvl w:val="0"/>
          <w:numId w:val="1"/>
        </w:numPr>
      </w:pPr>
      <w:proofErr w:type="gramStart"/>
      <w:r>
        <w:t>Работающим иметь при себе справку их отдела кадров  о наименовании места работы (для оформления больничного листа).</w:t>
      </w:r>
      <w:proofErr w:type="gramEnd"/>
    </w:p>
    <w:p w:rsidR="00725BF6" w:rsidRDefault="00725BF6" w:rsidP="00725BF6">
      <w:pPr>
        <w:ind w:left="360"/>
      </w:pPr>
    </w:p>
    <w:p w:rsidR="00725BF6" w:rsidRDefault="00725BF6" w:rsidP="00725BF6">
      <w:pPr>
        <w:ind w:left="360"/>
      </w:pPr>
      <w:r>
        <w:t>За три дня до госпитализации при</w:t>
      </w:r>
      <w:bookmarkStart w:id="0" w:name="_GoBack"/>
      <w:bookmarkEnd w:id="0"/>
      <w:r>
        <w:t>менять глазные капли:</w:t>
      </w:r>
    </w:p>
    <w:p w:rsidR="00725BF6" w:rsidRDefault="00725BF6" w:rsidP="00725BF6">
      <w:pPr>
        <w:ind w:left="360"/>
      </w:pPr>
      <w:proofErr w:type="spellStart"/>
      <w:r>
        <w:t>Неванак</w:t>
      </w:r>
      <w:proofErr w:type="spellEnd"/>
      <w:r>
        <w:t xml:space="preserve"> по 1 капле 3 раза в день</w:t>
      </w:r>
    </w:p>
    <w:p w:rsidR="00725BF6" w:rsidRPr="00DE340B" w:rsidRDefault="00725BF6" w:rsidP="00725BF6">
      <w:pPr>
        <w:ind w:left="360"/>
      </w:pPr>
      <w:proofErr w:type="spellStart"/>
      <w:r>
        <w:t>Вигамокс</w:t>
      </w:r>
      <w:proofErr w:type="spellEnd"/>
      <w:r>
        <w:t xml:space="preserve"> по 1 капле 3 раза в день </w:t>
      </w:r>
    </w:p>
    <w:p w:rsidR="000B4A88" w:rsidRDefault="000B4A88"/>
    <w:sectPr w:rsidR="000B4A88" w:rsidSect="00AE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C23"/>
    <w:multiLevelType w:val="hybridMultilevel"/>
    <w:tmpl w:val="A1C0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6"/>
    <w:rsid w:val="000B4A88"/>
    <w:rsid w:val="007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region</cp:lastModifiedBy>
  <cp:revision>1</cp:revision>
  <dcterms:created xsi:type="dcterms:W3CDTF">2016-08-01T11:12:00Z</dcterms:created>
  <dcterms:modified xsi:type="dcterms:W3CDTF">2016-08-01T11:20:00Z</dcterms:modified>
</cp:coreProperties>
</file>